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00" w:before="480"/>
      </w:pPr>
      <w:r>
        <w:rPr>
          <w:rFonts w:ascii="Arial" w:cs="Arial" w:eastAsia="Arial" w:hAnsi="Arial"/>
          <w:b/>
          <w:bCs/>
          <w:color w:val="185FA5"/>
          <w:spacing w:val="80"/>
          <w:sz w:val="18"/>
          <w:szCs w:val="18"/>
        </w:rPr>
        <w:t xml:space="preserve">SEO STRATEGY DOCUMENT</w:t>
      </w:r>
    </w:p>
    <w:p>
      <w:pPr>
        <w:spacing w:after="140" w:before="0"/>
      </w:pPr>
      <w:r>
        <w:rPr>
          <w:rFonts w:ascii="Arial" w:cs="Arial" w:eastAsia="Arial" w:hAnsi="Arial"/>
          <w:b/>
          <w:bCs/>
          <w:color w:val="111133"/>
          <w:sz w:val="52"/>
          <w:szCs w:val="52"/>
        </w:rPr>
        <w:t xml:space="preserve">Guest Post Submission Strategy</w:t>
      </w:r>
    </w:p>
    <w:p>
      <w:pPr>
        <w:spacing w:after="0" w:before="0"/>
      </w:pPr>
      <w:r>
        <w:rPr>
          <w:rFonts w:ascii="Arial" w:cs="Arial" w:eastAsia="Arial" w:hAnsi="Arial"/>
          <w:color w:val="555555"/>
          <w:sz w:val="23"/>
          <w:szCs w:val="23"/>
        </w:rPr>
        <w:t xml:space="preserve">A complete, professional framework for earning high-quality backlinks through guest posting — adaptable to any niche or business type.</w:t>
      </w:r>
    </w:p>
    <w:p>
      <w:pPr>
        <w:spacing w:after="0" w:before="120"/>
      </w:pPr>
      <w:r>
        <w:rPr>
          <w:rFonts w:ascii="Arial" w:cs="Arial" w:eastAsia="Arial" w:hAnsi="Arial"/>
          <w:b/>
          <w:bCs/>
          <w:color w:val="185FA5"/>
          <w:sz w:val="21"/>
          <w:szCs w:val="21"/>
        </w:rPr>
        <w:t xml:space="preserve">7-Step Process  ·  DA 30+ Minimum  ·  1500+ Words  ·  5–10% Avg. Accept Rate</w:t>
      </w:r>
    </w:p>
    <w:p>
      <w:pPr>
        <w:pBdr>
          <w:bottom w:val="single" w:color="EEEEEE" w:sz="4" w:space="1"/>
        </w:pBdr>
        <w:spacing w:after="200" w:before="200"/>
      </w:pPr>
      <w:r>
        <w:t xml:space="preserve"/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11133"/>
          <w:sz w:val="34"/>
          <w:szCs w:val="34"/>
        </w:rPr>
        <w:t xml:space="preserve">1. Overview &amp; Workflow</w:t>
      </w:r>
    </w:p>
    <w:p>
      <w:pPr>
        <w:spacing w:after="60" w:before="240"/>
      </w:pPr>
      <w:r>
        <w:rPr>
          <w:rFonts w:ascii="Arial" w:cs="Arial" w:eastAsia="Arial" w:hAnsi="Arial"/>
          <w:b/>
          <w:bCs/>
          <w:color w:val="999999"/>
          <w:sz w:val="18"/>
          <w:szCs w:val="18"/>
        </w:rPr>
        <w:t xml:space="preserve">KEY METRICS</w:t>
      </w:r>
    </w:p>
    <w:p>
      <w:pPr>
        <w:spacing w:after="80" w:before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EBF4FD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pPr>
              <w:spacing w:after="20" w:before="0"/>
              <w:jc w:val="center"/>
            </w:pPr>
            <w:r>
              <w:rPr>
                <w:rFonts w:ascii="Arial" w:cs="Arial" w:eastAsia="Arial" w:hAnsi="Arial"/>
                <w:b/>
                <w:bCs/>
                <w:color w:val="185FA5"/>
                <w:sz w:val="36"/>
                <w:szCs w:val="36"/>
              </w:rPr>
              <w:t xml:space="preserve">7</w:t>
            </w:r>
          </w:p>
          <w:p>
            <w:pPr>
              <w:spacing w:after="0" w:before="0"/>
              <w:jc w:val="center"/>
            </w:pPr>
            <w:r>
              <w:rPr>
                <w:rFonts w:ascii="Arial" w:cs="Arial" w:eastAsia="Arial" w:hAnsi="Arial"/>
                <w:color w:val="777777"/>
                <w:sz w:val="18"/>
                <w:szCs w:val="18"/>
              </w:rPr>
              <w:t xml:space="preserve">Step Process</w:t>
            </w:r>
          </w:p>
        </w:tc>
        <w:tc>
          <w:tcPr>
            <w:tcW w:type="dxa" w:w="234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EBF4FD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pPr>
              <w:spacing w:after="20" w:before="0"/>
              <w:jc w:val="center"/>
            </w:pPr>
            <w:r>
              <w:rPr>
                <w:rFonts w:ascii="Arial" w:cs="Arial" w:eastAsia="Arial" w:hAnsi="Arial"/>
                <w:b/>
                <w:bCs/>
                <w:color w:val="185FA5"/>
                <w:sz w:val="36"/>
                <w:szCs w:val="36"/>
              </w:rPr>
              <w:t xml:space="preserve">DA 30+</w:t>
            </w:r>
          </w:p>
          <w:p>
            <w:pPr>
              <w:spacing w:after="0" w:before="0"/>
              <w:jc w:val="center"/>
            </w:pPr>
            <w:r>
              <w:rPr>
                <w:rFonts w:ascii="Arial" w:cs="Arial" w:eastAsia="Arial" w:hAnsi="Arial"/>
                <w:color w:val="777777"/>
                <w:sz w:val="18"/>
                <w:szCs w:val="18"/>
              </w:rPr>
              <w:t xml:space="preserve">Min. Target</w:t>
            </w:r>
          </w:p>
        </w:tc>
        <w:tc>
          <w:tcPr>
            <w:tcW w:type="dxa" w:w="234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EBF4FD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pPr>
              <w:spacing w:after="20" w:before="0"/>
              <w:jc w:val="center"/>
            </w:pPr>
            <w:r>
              <w:rPr>
                <w:rFonts w:ascii="Arial" w:cs="Arial" w:eastAsia="Arial" w:hAnsi="Arial"/>
                <w:b/>
                <w:bCs/>
                <w:color w:val="185FA5"/>
                <w:sz w:val="36"/>
                <w:szCs w:val="36"/>
              </w:rPr>
              <w:t xml:space="preserve">1500+</w:t>
            </w:r>
          </w:p>
          <w:p>
            <w:pPr>
              <w:spacing w:after="0" w:before="0"/>
              <w:jc w:val="center"/>
            </w:pPr>
            <w:r>
              <w:rPr>
                <w:rFonts w:ascii="Arial" w:cs="Arial" w:eastAsia="Arial" w:hAnsi="Arial"/>
                <w:color w:val="777777"/>
                <w:sz w:val="18"/>
                <w:szCs w:val="18"/>
              </w:rPr>
              <w:t xml:space="preserve">Word Count</w:t>
            </w:r>
          </w:p>
        </w:tc>
        <w:tc>
          <w:tcPr>
            <w:tcW w:type="dxa" w:w="234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EBF4FD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pPr>
              <w:spacing w:after="20" w:before="0"/>
              <w:jc w:val="center"/>
            </w:pPr>
            <w:r>
              <w:rPr>
                <w:rFonts w:ascii="Arial" w:cs="Arial" w:eastAsia="Arial" w:hAnsi="Arial"/>
                <w:b/>
                <w:bCs/>
                <w:color w:val="185FA5"/>
                <w:sz w:val="36"/>
                <w:szCs w:val="36"/>
              </w:rPr>
              <w:t xml:space="preserve">5–10%</w:t>
            </w:r>
          </w:p>
          <w:p>
            <w:pPr>
              <w:spacing w:after="0" w:before="0"/>
              <w:jc w:val="center"/>
            </w:pPr>
            <w:r>
              <w:rPr>
                <w:rFonts w:ascii="Arial" w:cs="Arial" w:eastAsia="Arial" w:hAnsi="Arial"/>
                <w:color w:val="777777"/>
                <w:sz w:val="18"/>
                <w:szCs w:val="18"/>
              </w:rPr>
              <w:t xml:space="preserve">Avg. Accept Rate</w:t>
            </w:r>
          </w:p>
        </w:tc>
      </w:tr>
    </w:tbl>
    <w:p>
      <w:pPr>
        <w:spacing w:after="0" w:before="120"/>
      </w:pPr>
      <w:r>
        <w:t xml:space="preserve"/>
      </w:r>
    </w:p>
    <w:p>
      <w:pPr>
        <w:pStyle w:val="Heading2"/>
        <w:spacing w:after="100" w:before="280"/>
      </w:pPr>
      <w:r>
        <w:rPr>
          <w:rFonts w:ascii="Arial" w:cs="Arial" w:eastAsia="Arial" w:hAnsi="Arial"/>
          <w:b/>
          <w:bCs/>
          <w:color w:val="1a2e55"/>
          <w:sz w:val="26"/>
          <w:szCs w:val="26"/>
        </w:rPr>
        <w:t xml:space="preserve">The 7-Phase Guest Post Workflow</w:t>
      </w:r>
    </w:p>
    <w:p>
      <w:pPr>
        <w:spacing w:after="80" w:before="4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Phase 01 — Define Your Goals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Identify if you want brand exposure, referral traffic, or domain authority improvement before prospecting.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Phase 02 — Prospect Sites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Find relevant blogs using Google operators, Ahrefs, SEMrush, or niche-specific directories.</w:t>
            </w:r>
          </w:p>
        </w:tc>
      </w:tr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Phase 03 — Qualify &amp; Vet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Check DA, traffic, spam score, niche relevance, and content quality before outreach.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Phase 04 — Craft Your Pitch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Send a personalised, value-first email with 2–3 tailored topic ideas and your writing samples.</w:t>
            </w:r>
          </w:p>
        </w:tc>
      </w:tr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Phase 05 — Write the Post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Produce original, research-backed content that meets site guidelines — no fluff, no thin content.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Phase 06 — Submit &amp; Follow Up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Submit via their preferred method. Follow up once after 7 days if no response received.</w:t>
            </w:r>
          </w:p>
        </w:tc>
      </w:tr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Phase 07 — Track &amp; Measure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Monitor backlink indexing, referral traffic, rankings, and domain authority changes monthly.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r>
              <w:t xml:space="preserve"/>
            </w:r>
          </w:p>
        </w:tc>
      </w:tr>
    </w:tbl>
    <w:p>
      <w:pPr>
        <w:spacing w:after="0" w:before="120"/>
      </w:pPr>
      <w:r>
        <w:t xml:space="preserve"/>
      </w:r>
    </w:p>
    <w:p>
      <w:pPr>
        <w:pStyle w:val="Heading2"/>
        <w:spacing w:after="100" w:before="280"/>
      </w:pPr>
      <w:r>
        <w:rPr>
          <w:rFonts w:ascii="Arial" w:cs="Arial" w:eastAsia="Arial" w:hAnsi="Arial"/>
          <w:b/>
          <w:bCs/>
          <w:color w:val="1a2e55"/>
          <w:sz w:val="26"/>
          <w:szCs w:val="26"/>
        </w:rPr>
        <w:t xml:space="preserve">How to Find Target Sites (Search Operators)</w:t>
      </w:r>
    </w:p>
    <w:p>
      <w:p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Use these Google search operators to find guest post opportunities in your niche:</w:t>
      </w:r>
    </w:p>
    <w:p>
      <w:pPr>
        <w:shd w:fill="F0F4FA" w:val="clear"/>
        <w:spacing w:after="40" w:before="40"/>
      </w:pPr>
      <w:r>
        <w:rPr>
          <w:rFonts w:ascii="Courier New" w:cs="Courier New" w:eastAsia="Courier New" w:hAnsi="Courier New"/>
          <w:color w:val="185FA5"/>
          <w:sz w:val="20"/>
          <w:szCs w:val="20"/>
        </w:rPr>
        <w:t xml:space="preserve">your niche + "write for us"</w:t>
      </w:r>
    </w:p>
    <w:p>
      <w:pPr>
        <w:shd w:fill="F0F4FA" w:val="clear"/>
        <w:spacing w:after="40" w:before="40"/>
      </w:pPr>
      <w:r>
        <w:rPr>
          <w:rFonts w:ascii="Courier New" w:cs="Courier New" w:eastAsia="Courier New" w:hAnsi="Courier New"/>
          <w:color w:val="185FA5"/>
          <w:sz w:val="20"/>
          <w:szCs w:val="20"/>
        </w:rPr>
        <w:t xml:space="preserve">your niche + "guest post"</w:t>
      </w:r>
    </w:p>
    <w:p>
      <w:pPr>
        <w:shd w:fill="F0F4FA" w:val="clear"/>
        <w:spacing w:after="40" w:before="40"/>
      </w:pPr>
      <w:r>
        <w:rPr>
          <w:rFonts w:ascii="Courier New" w:cs="Courier New" w:eastAsia="Courier New" w:hAnsi="Courier New"/>
          <w:color w:val="185FA5"/>
          <w:sz w:val="20"/>
          <w:szCs w:val="20"/>
        </w:rPr>
        <w:t xml:space="preserve">your niche + "submit a post"</w:t>
      </w:r>
    </w:p>
    <w:p>
      <w:pPr>
        <w:shd w:fill="F0F4FA" w:val="clear"/>
        <w:spacing w:after="40" w:before="40"/>
      </w:pPr>
      <w:r>
        <w:rPr>
          <w:rFonts w:ascii="Courier New" w:cs="Courier New" w:eastAsia="Courier New" w:hAnsi="Courier New"/>
          <w:color w:val="185FA5"/>
          <w:sz w:val="20"/>
          <w:szCs w:val="20"/>
        </w:rPr>
        <w:t xml:space="preserve">your niche + "become a contributor"</w:t>
      </w:r>
    </w:p>
    <w:p>
      <w:pPr>
        <w:shd w:fill="F0F4FA" w:val="clear"/>
        <w:spacing w:after="40" w:before="40"/>
      </w:pPr>
      <w:r>
        <w:rPr>
          <w:rFonts w:ascii="Courier New" w:cs="Courier New" w:eastAsia="Courier New" w:hAnsi="Courier New"/>
          <w:color w:val="185FA5"/>
          <w:sz w:val="20"/>
          <w:szCs w:val="20"/>
        </w:rPr>
        <w:t xml:space="preserve">your niche + "contributor guidelines"</w:t>
      </w:r>
    </w:p>
    <w:p>
      <w:pPr>
        <w:pBdr>
          <w:bottom w:val="single" w:color="EEEEEE" w:sz="4" w:space="1"/>
        </w:pBdr>
        <w:spacing w:after="200" w:before="200"/>
      </w:pPr>
      <w:r>
        <w:t xml:space="preserve"/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11133"/>
          <w:sz w:val="34"/>
          <w:szCs w:val="34"/>
        </w:rPr>
        <w:t xml:space="preserve">2. Domain Authority Tiers &amp; Targeting</w:t>
      </w:r>
    </w:p>
    <w:p>
      <w:p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Use this tier system to build a diversified backlink portfolio — targeting only high DA is a mistake. Mix all tiers.</w:t>
      </w:r>
    </w:p>
    <w:p>
      <w:pPr>
        <w:spacing w:after="80" w:before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900"/>
        <w:gridCol w:w="1200"/>
        <w:gridCol w:w="900"/>
        <w:gridCol w:w="2300"/>
        <w:gridCol w:w="1960"/>
      </w:tblGrid>
      <w:tr>
        <w:trPr>
          <w:tblHeader/>
        </w:trP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1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C447C"/>
                <w:sz w:val="20"/>
                <w:szCs w:val="20"/>
              </w:rPr>
              <w:t xml:space="preserve">Tier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1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C447C"/>
                <w:sz w:val="20"/>
                <w:szCs w:val="20"/>
              </w:rPr>
              <w:t xml:space="preserve">DA Range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1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C447C"/>
                <w:sz w:val="20"/>
                <w:szCs w:val="20"/>
              </w:rPr>
              <w:t xml:space="preserve">Traffic Est.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1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C447C"/>
                <w:sz w:val="20"/>
                <w:szCs w:val="20"/>
              </w:rPr>
              <w:t xml:space="preserve">Difficulty</w:t>
            </w:r>
          </w:p>
        </w:tc>
        <w:tc>
          <w:tcPr>
            <w:tcW w:type="dxa" w:w="2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1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C447C"/>
                <w:sz w:val="20"/>
                <w:szCs w:val="20"/>
              </w:rPr>
              <w:t xml:space="preserve">Best For</w:t>
            </w:r>
          </w:p>
        </w:tc>
        <w:tc>
          <w:tcPr>
            <w:tcW w:type="dxa" w:w="1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1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C447C"/>
                <w:sz w:val="20"/>
                <w:szCs w:val="20"/>
              </w:rPr>
              <w:t xml:space="preserve">Strategy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3D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B6D11"/>
                <w:sz w:val="20"/>
                <w:szCs w:val="20"/>
              </w:rPr>
              <w:t xml:space="preserve">Tier 1 — Foundation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DA 10–29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1K–10K/mo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Low</w:t>
            </w:r>
          </w:p>
        </w:tc>
        <w:tc>
          <w:tcPr>
            <w:tcW w:type="dxa" w:w="2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New sites, early-stage link building</w:t>
            </w:r>
          </w:p>
        </w:tc>
        <w:tc>
          <w:tcPr>
            <w:tcW w:type="dxa" w:w="1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Volume play — aim for 5–10/month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EED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854F0B"/>
                <w:sz w:val="20"/>
                <w:szCs w:val="20"/>
              </w:rPr>
              <w:t xml:space="preserve">Tier 2 — Growth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DA 30–49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10K–50K/mo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Medium</w:t>
            </w:r>
          </w:p>
        </w:tc>
        <w:tc>
          <w:tcPr>
            <w:tcW w:type="dxa" w:w="2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Sites with 6+ months of SEO history</w:t>
            </w:r>
          </w:p>
        </w:tc>
        <w:tc>
          <w:tcPr>
            <w:tcW w:type="dxa" w:w="1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Core focus — 3–5 per month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1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C447C"/>
                <w:sz w:val="20"/>
                <w:szCs w:val="20"/>
              </w:rPr>
              <w:t xml:space="preserve">Tier 3 — Authority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DA 50–69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50K–200K/mo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High</w:t>
            </w:r>
          </w:p>
        </w:tc>
        <w:tc>
          <w:tcPr>
            <w:tcW w:type="dxa" w:w="2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Established brands, competitive niches</w:t>
            </w:r>
          </w:p>
        </w:tc>
        <w:tc>
          <w:tcPr>
            <w:tcW w:type="dxa" w:w="1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Quality over quantity — 1–2/month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EEDF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C3489"/>
                <w:sz w:val="20"/>
                <w:szCs w:val="20"/>
              </w:rPr>
              <w:t xml:space="preserve">Tier 4 — Elite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DA 70+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200K+/mo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Very High</w:t>
            </w:r>
          </w:p>
        </w:tc>
        <w:tc>
          <w:tcPr>
            <w:tcW w:type="dxa" w:w="2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Large publications, media outlets</w:t>
            </w:r>
          </w:p>
        </w:tc>
        <w:tc>
          <w:tcPr>
            <w:tcW w:type="dxa" w:w="1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20"/>
                <w:szCs w:val="20"/>
              </w:rPr>
              <w:t xml:space="preserve">Long-term relationship building</w:t>
            </w:r>
          </w:p>
        </w:tc>
      </w:tr>
    </w:tbl>
    <w:p>
      <w:pPr>
        <w:spacing w:after="0" w:before="120"/>
      </w:pPr>
      <w:r>
        <w:t xml:space="preserve"/>
      </w:r>
    </w:p>
    <w:p>
      <w:pPr>
        <w:pStyle w:val="Heading2"/>
        <w:spacing w:after="100" w:before="280"/>
      </w:pPr>
      <w:r>
        <w:rPr>
          <w:rFonts w:ascii="Arial" w:cs="Arial" w:eastAsia="Arial" w:hAnsi="Arial"/>
          <w:b/>
          <w:bCs/>
          <w:color w:val="1a2e55"/>
          <w:sz w:val="26"/>
          <w:szCs w:val="26"/>
        </w:rPr>
        <w:t xml:space="preserve">Other Metrics to Check Before Pitching</w:t>
      </w:r>
    </w:p>
    <w:p>
      <w:pPr>
        <w:spacing w:after="80" w:before="4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Spam Score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Keep below 5% (Moz). Sites with 6%+ spam score risk Google penalties and offer weaker link value.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Organic Traffic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Verify via Ahrefs/SEMrush. A DA 50 site with 500 monthly visits is a red flag — possible PBN.</w:t>
            </w:r>
          </w:p>
        </w:tc>
      </w:tr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DR (Domain Rating)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Ahrefs' DR is often more accurate than Moz DA. Aim for DR 30+ as a baseline minimum.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Traffic Trend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Avoid sites with declining traffic graphs. Look for stable or growing patterns over 12 months.</w:t>
            </w:r>
          </w:p>
        </w:tc>
      </w:tr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Niche Relevance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A DA 70 site in a different niche may carry less value than a DA 35 site perfectly aligned to yours.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Indexed Pages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Check via site:domain.com in Google. Low indexed pages may indicate crawl issues or penalties.</w:t>
            </w:r>
          </w:p>
        </w:tc>
      </w:tr>
    </w:tbl>
    <w:p>
      <w:pPr>
        <w:spacing w:after="0" w:before="80"/>
      </w:pPr>
      <w:r>
        <w:t xml:space="preserve"/>
      </w:r>
    </w:p>
    <w:p>
      <w:pPr>
        <w:pBdr>
          <w:bottom w:val="single" w:color="EEEEEE" w:sz="4" w:space="1"/>
        </w:pBdr>
        <w:spacing w:after="200" w:before="200"/>
      </w:pPr>
      <w:r>
        <w:t xml:space="preserve"/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11133"/>
          <w:sz w:val="34"/>
          <w:szCs w:val="34"/>
        </w:rPr>
        <w:t xml:space="preserve">3. Niche-Specific Submission Guidelines</w:t>
      </w:r>
    </w:p>
    <w:p>
      <w:p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Each industry has different editorial standards. Match your pitch to the niche's expectations.</w:t>
      </w:r>
    </w:p>
    <w:p>
      <w:pPr>
        <w:spacing w:after="80" w:before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hd w:fill="EAF3DE" w:val="clear"/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3B6D11"/>
                <w:sz w:val="18"/>
                <w:szCs w:val="18"/>
              </w:rPr>
              <w:t xml:space="preserve">Technology / SaaS</w:t>
            </w:r>
          </w:p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Tech &amp; Software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Data-driven articles with statistics and case studies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Original research, product comparisons, or how-tos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Minimum 1,500–2,500 words with code snippets if applicable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No promotional language about your own product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Author must have verifiable industry credentials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hd w:fill="FAEEDA" w:val="clear"/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854F0B"/>
                <w:sz w:val="18"/>
                <w:szCs w:val="18"/>
              </w:rPr>
              <w:t xml:space="preserve">Finance &amp; Fintech</w:t>
            </w:r>
          </w:p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Finance &amp; Money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E-E-A-T compliance is mandatory — prove expertise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Cite regulatory bodies (RBI, SEC, SEBI, FCA)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No investment advice without qualifying disclaimers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2,000–3,000 words preferred with infographics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Author bio must include qualifications or credentials</w:t>
            </w:r>
          </w:p>
        </w:tc>
      </w:tr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hd w:fill="FBEAF0" w:val="clear"/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72243E"/>
                <w:sz w:val="18"/>
                <w:szCs w:val="18"/>
              </w:rPr>
              <w:t xml:space="preserve">Health &amp; Wellness</w:t>
            </w:r>
          </w:p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Health &amp; Medical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YMYL category — highest editorial scrutiny applies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Medical claims must cite peer-reviewed studies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Author bio must include medical or health qualifications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Avoid absolute claims ("cure", "treat", "proven")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1,500–3,000 words with authoritative citations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hd w:fill="E6F1FB" w:val="clear"/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0C447C"/>
                <w:sz w:val="18"/>
                <w:szCs w:val="18"/>
              </w:rPr>
              <w:t xml:space="preserve">Digital Marketing</w:t>
            </w:r>
          </w:p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Marketing &amp; SEO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Original insights and proprietary data outperform generic tips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Include screenshots, case study results, or data tables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1,200–2,000 words with actionable takeaways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Avoid rehashing well-covered topics without new angle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Link to your own blog is usually allowed (1 contextual link)</w:t>
            </w:r>
          </w:p>
        </w:tc>
      </w:tr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hd w:fill="E1F5EE" w:val="clear"/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085041"/>
                <w:sz w:val="18"/>
                <w:szCs w:val="18"/>
              </w:rPr>
              <w:t xml:space="preserve">Business &amp; Entrepreneurship</w:t>
            </w:r>
          </w:p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Business &amp; Startups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First-person stories and founder experiences perform best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Focus on lessons learned, failures, and growth strategies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1,000–2,000 words; editorial tone over promotional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Company mentions allowed only if contextually relevant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Strong narrative structure expected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hd w:fill="EEEDFE" w:val="clear"/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3C3489"/>
                <w:sz w:val="18"/>
                <w:szCs w:val="18"/>
              </w:rPr>
              <w:t xml:space="preserve">Lifestyle &amp; Travel</w:t>
            </w:r>
          </w:p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Lifestyle, Travel &amp; Food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High-quality original images (minimum 1200px wide) required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Personal experience and storytelling preferred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800–1,500 words with strong visual appeal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Destination guides need local, insider-level detail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No stock photos — authentic, original photography preferred</w:t>
            </w:r>
          </w:p>
        </w:tc>
      </w:tr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hd w:fill="EAF3DE" w:val="clear"/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3B6D11"/>
                <w:sz w:val="18"/>
                <w:szCs w:val="18"/>
              </w:rPr>
              <w:t xml:space="preserve">Education &amp; E-Learning</w:t>
            </w:r>
          </w:p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Education &amp; EdTech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Structured content with clear H2/H3 headings and steps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Practical exercises or downloadable resources add value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1,500–2,500 words with examples and visuals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Avoid jargon — write for the target learning level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Curriculum alignment or skill-outcome statements preferred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hd w:fill="FAECE7" w:val="clear"/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993C1D"/>
                <w:sz w:val="18"/>
                <w:szCs w:val="18"/>
              </w:rPr>
              <w:t xml:space="preserve">Legal &amp; Compliance</w:t>
            </w:r>
          </w:p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Legal &amp; Law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Strictly informational — not legal advice (include disclaimer)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Author must be a practising attorney or law graduate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Reference specific legislation, case law, or court rulings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2,000–4,000 words; long-form guides preferred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Jurisdiction-specific content clearly labelled</w:t>
            </w:r>
          </w:p>
        </w:tc>
      </w:tr>
    </w:tbl>
    <w:p>
      <w:pPr>
        <w:spacing w:after="0" w:before="80"/>
      </w:pPr>
      <w:r>
        <w:t xml:space="preserve"/>
      </w:r>
    </w:p>
    <w:p>
      <w:pPr>
        <w:pBdr>
          <w:bottom w:val="single" w:color="EEEEEE" w:sz="4" w:space="1"/>
        </w:pBdr>
        <w:spacing w:after="200" w:before="200"/>
      </w:pPr>
      <w:r>
        <w:t xml:space="preserve"/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11133"/>
          <w:sz w:val="34"/>
          <w:szCs w:val="34"/>
        </w:rPr>
        <w:t xml:space="preserve">4. Content Format Standards</w:t>
      </w:r>
    </w:p>
    <w:p>
      <w:p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Follow these universal formatting rules for every guest post you submit, regardless of niche.</w:t>
      </w:r>
    </w:p>
    <w:p>
      <w:pPr>
        <w:spacing w:after="80" w:before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Word Count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1,500–2,500 words as a universal baseline. Some niches require 3,000+.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Structure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H1 title → intro → H2 sections → H3 sub-points → conclusion with CTA.</w:t>
            </w:r>
          </w:p>
        </w:tc>
      </w:tr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Links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Max 1–2 self-promotional links. 3–5 external authoritative citations.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Images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Include 2–5 original images. Label with alt text. No copyright infringement.</w:t>
            </w:r>
          </w:p>
        </w:tc>
      </w:tr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Author Bio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50–100 words. Include role, company, credentials, and one social link.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Originality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100% unique content. Not published or submitted elsewhere. Run Copyscape.</w:t>
            </w:r>
          </w:p>
        </w:tc>
      </w:tr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Title Tag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50–60 characters. Include primary keyword naturally. Use power words.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7F9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1a2e55"/>
                <w:sz w:val="22"/>
                <w:szCs w:val="22"/>
              </w:rPr>
              <w:t xml:space="preserve">Meta Description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150–160 characters. Summarise value prop and include target keyword.</w:t>
            </w:r>
          </w:p>
        </w:tc>
      </w:tr>
    </w:tbl>
    <w:p>
      <w:pPr>
        <w:spacing w:after="0" w:before="120"/>
      </w:pPr>
      <w:r>
        <w:t xml:space="preserve"/>
      </w:r>
    </w:p>
    <w:p>
      <w:pPr>
        <w:pStyle w:val="Heading2"/>
        <w:spacing w:after="100" w:before="280"/>
      </w:pPr>
      <w:r>
        <w:rPr>
          <w:rFonts w:ascii="Arial" w:cs="Arial" w:eastAsia="Arial" w:hAnsi="Arial"/>
          <w:b/>
          <w:bCs/>
          <w:color w:val="1a2e55"/>
          <w:sz w:val="26"/>
          <w:szCs w:val="26"/>
        </w:rPr>
        <w:t xml:space="preserve">Site Submission Guidelines</w:t>
      </w:r>
    </w:p>
    <w:p>
      <w:pPr>
        <w:pBdr>
          <w:left w:val="single" w:color="B5D4F4" w:sz="6" w:space="8"/>
        </w:pBdr>
        <w:spacing w:after="40" w:before="140"/>
        <w:ind w:left="200"/>
      </w:pPr>
      <w:r>
        <w:rPr>
          <w:rFonts w:ascii="Arial" w:cs="Arial" w:eastAsia="Arial" w:hAnsi="Arial"/>
          <w:b/>
          <w:bCs/>
          <w:color w:val="1a2e55"/>
          <w:sz w:val="22"/>
          <w:szCs w:val="22"/>
        </w:rPr>
        <w:t xml:space="preserve">Submission Method</w:t>
      </w:r>
    </w:p>
    <w:p>
      <w:pPr>
        <w:pBdr>
          <w:left w:val="single" w:color="B5D4F4" w:sz="6" w:space="8"/>
        </w:pBdr>
        <w:spacing w:after="120" w:before="0"/>
        <w:ind w:left="2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Most sites use a web form, a dedicated email address (editors@domain.com), or a WordPress submission portal. Always check the "Write for Us" or "Contribute" page before cold-emailing.</w:t>
      </w:r>
    </w:p>
    <w:p>
      <w:pPr>
        <w:pBdr>
          <w:left w:val="single" w:color="B5D4F4" w:sz="6" w:space="8"/>
        </w:pBdr>
        <w:spacing w:after="40" w:before="140"/>
        <w:ind w:left="200"/>
      </w:pPr>
      <w:r>
        <w:rPr>
          <w:rFonts w:ascii="Arial" w:cs="Arial" w:eastAsia="Arial" w:hAnsi="Arial"/>
          <w:b/>
          <w:bCs/>
          <w:color w:val="1a2e55"/>
          <w:sz w:val="22"/>
          <w:szCs w:val="22"/>
        </w:rPr>
        <w:t xml:space="preserve">What to Include in Your Submission</w:t>
      </w:r>
    </w:p>
    <w:p>
      <w:pPr>
        <w:pBdr>
          <w:left w:val="single" w:color="B5D4F4" w:sz="6" w:space="8"/>
        </w:pBdr>
        <w:spacing w:after="120" w:before="0"/>
        <w:ind w:left="2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Full article in Google Docs (editor access), headline + meta description, 3–5 image files with captions, author bio with headshot, and any suggested internal links to their existing content.</w:t>
      </w:r>
    </w:p>
    <w:p>
      <w:pPr>
        <w:pBdr>
          <w:left w:val="single" w:color="B5D4F4" w:sz="6" w:space="8"/>
        </w:pBdr>
        <w:spacing w:after="40" w:before="140"/>
        <w:ind w:left="200"/>
      </w:pPr>
      <w:r>
        <w:rPr>
          <w:rFonts w:ascii="Arial" w:cs="Arial" w:eastAsia="Arial" w:hAnsi="Arial"/>
          <w:b/>
          <w:bCs/>
          <w:color w:val="1a2e55"/>
          <w:sz w:val="22"/>
          <w:szCs w:val="22"/>
        </w:rPr>
        <w:t xml:space="preserve">Common Editorial Policies</w:t>
      </w:r>
    </w:p>
    <w:p>
      <w:pPr>
        <w:pBdr>
          <w:left w:val="single" w:color="B5D4F4" w:sz="6" w:space="8"/>
        </w:pBdr>
        <w:spacing w:after="120" w:before="0"/>
        <w:ind w:left="2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No affiliate links in the post body. No simultaneous submissions. No AI-generated content without disclosure. No links to competitors of the host site. Exclusive publishing rights are typically required for 3–6 months.</w:t>
      </w:r>
    </w:p>
    <w:p>
      <w:pPr>
        <w:pBdr>
          <w:left w:val="single" w:color="B5D4F4" w:sz="6" w:space="8"/>
        </w:pBdr>
        <w:spacing w:after="40" w:before="140"/>
        <w:ind w:left="200"/>
      </w:pPr>
      <w:r>
        <w:rPr>
          <w:rFonts w:ascii="Arial" w:cs="Arial" w:eastAsia="Arial" w:hAnsi="Arial"/>
          <w:b/>
          <w:bCs/>
          <w:color w:val="1a2e55"/>
          <w:sz w:val="22"/>
          <w:szCs w:val="22"/>
        </w:rPr>
        <w:t xml:space="preserve">Response Time Expectations</w:t>
      </w:r>
    </w:p>
    <w:p>
      <w:pPr>
        <w:pBdr>
          <w:left w:val="single" w:color="B5D4F4" w:sz="6" w:space="8"/>
        </w:pBdr>
        <w:spacing w:after="120" w:before="0"/>
        <w:ind w:left="2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Most editors respond within 5–14 business days. High-traffic publications (DA 60+) may take 3–6 weeks. If no response in 7 days, send one polite follow-up only.</w:t>
      </w:r>
    </w:p>
    <w:p>
      <w:pPr>
        <w:pBdr>
          <w:bottom w:val="single" w:color="EEEEEE" w:sz="4" w:space="1"/>
        </w:pBdr>
        <w:spacing w:after="200" w:before="200"/>
      </w:pPr>
      <w:r>
        <w:t xml:space="preserve"/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11133"/>
          <w:sz w:val="34"/>
          <w:szCs w:val="34"/>
        </w:rPr>
        <w:t xml:space="preserve">5. Outreach Email Templates</w:t>
      </w:r>
    </w:p>
    <w:p>
      <w:p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Use these as starting points — personalise every single email. Editors receive hundreds of identical templates.</w:t>
      </w:r>
    </w:p>
    <w:p>
      <w:pPr>
        <w:pStyle w:val="Heading2"/>
        <w:spacing w:after="100" w:before="280"/>
      </w:pPr>
      <w:r>
        <w:rPr>
          <w:rFonts w:ascii="Arial" w:cs="Arial" w:eastAsia="Arial" w:hAnsi="Arial"/>
          <w:b/>
          <w:bCs/>
          <w:color w:val="1a2e55"/>
          <w:sz w:val="26"/>
          <w:szCs w:val="26"/>
        </w:rPr>
        <w:t xml:space="preserve">Template 1 — Cold Pitch (Standard)</w:t>
      </w:r>
    </w:p>
    <w:p>
      <w:pPr>
        <w:spacing w:after="30" w:before="100"/>
      </w:pPr>
      <w:r>
        <w:rPr>
          <w:rFonts w:ascii="Arial" w:cs="Arial" w:eastAsia="Arial" w:hAnsi="Arial"/>
          <w:b/>
          <w:bCs/>
          <w:color w:val="999999"/>
          <w:sz w:val="18"/>
          <w:szCs w:val="18"/>
        </w:rPr>
        <w:t xml:space="preserve">SUBJECT</w:t>
      </w:r>
    </w:p>
    <w:p>
      <w:pPr>
        <w:shd w:fill="F0F4FA" w:val="clear"/>
        <w:spacing w:after="80" w:before="0"/>
      </w:pPr>
      <w:r>
        <w:rPr>
          <w:rFonts w:ascii="Arial" w:cs="Arial" w:eastAsia="Arial" w:hAnsi="Arial"/>
          <w:b/>
          <w:bCs/>
          <w:color w:val="111133"/>
          <w:sz w:val="22"/>
          <w:szCs w:val="22"/>
        </w:rPr>
        <w:t xml:space="preserve">Guest post idea for [Site Name] — [Your Topic Idea]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Hi [Editor's First Name],</w:t>
      </w:r>
    </w:p>
    <w:p>
      <w:pPr>
        <w:spacing w:after="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 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I'm [Your Name], a [your role/expertise]. I recently read your article on [specific article title] and noticed a gap around [related topic].</w:t>
      </w:r>
    </w:p>
    <w:p>
      <w:pPr>
        <w:spacing w:after="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 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I'd love to contribute a guest post to [Site Name]. Here are a few ideas tailored to your audience:</w:t>
      </w:r>
    </w:p>
    <w:p>
      <w:pPr>
        <w:spacing w:after="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 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1. [Topic Idea 1] — [one-sentence angle]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2. [Topic Idea 2] — [one-sentence angle]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3. [Topic Idea 3] — [one-sentence angle]</w:t>
      </w:r>
    </w:p>
    <w:p>
      <w:pPr>
        <w:spacing w:after="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 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For reference, here are two recent pieces I've written: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→ [Link to Sample 1]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→ [Link to Sample 2]</w:t>
      </w:r>
    </w:p>
    <w:p>
      <w:pPr>
        <w:spacing w:after="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 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Happy to send a full outline for whichever resonates. Thanks for your time!</w:t>
      </w:r>
    </w:p>
    <w:p>
      <w:pPr>
        <w:spacing w:after="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 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Best,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[Your Name]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[Website] | [LinkedIn]</w:t>
      </w:r>
    </w:p>
    <w:p>
      <w:pPr>
        <w:spacing w:after="0" w:before="120"/>
      </w:pPr>
      <w:r>
        <w:t xml:space="preserve"/>
      </w:r>
    </w:p>
    <w:p>
      <w:pPr>
        <w:pStyle w:val="Heading2"/>
        <w:spacing w:after="100" w:before="280"/>
      </w:pPr>
      <w:r>
        <w:rPr>
          <w:rFonts w:ascii="Arial" w:cs="Arial" w:eastAsia="Arial" w:hAnsi="Arial"/>
          <w:b/>
          <w:bCs/>
          <w:color w:val="1a2e55"/>
          <w:sz w:val="26"/>
          <w:szCs w:val="26"/>
        </w:rPr>
        <w:t xml:space="preserve">Template 2 — Follow-Up (After No Response)</w:t>
      </w:r>
    </w:p>
    <w:p>
      <w:pPr>
        <w:spacing w:after="30" w:before="100"/>
      </w:pPr>
      <w:r>
        <w:rPr>
          <w:rFonts w:ascii="Arial" w:cs="Arial" w:eastAsia="Arial" w:hAnsi="Arial"/>
          <w:b/>
          <w:bCs/>
          <w:color w:val="999999"/>
          <w:sz w:val="18"/>
          <w:szCs w:val="18"/>
        </w:rPr>
        <w:t xml:space="preserve">SUBJECT</w:t>
      </w:r>
    </w:p>
    <w:p>
      <w:pPr>
        <w:shd w:fill="F0F4FA" w:val="clear"/>
        <w:spacing w:after="80" w:before="0"/>
      </w:pPr>
      <w:r>
        <w:rPr>
          <w:rFonts w:ascii="Arial" w:cs="Arial" w:eastAsia="Arial" w:hAnsi="Arial"/>
          <w:b/>
          <w:bCs/>
          <w:color w:val="111133"/>
          <w:sz w:val="22"/>
          <w:szCs w:val="22"/>
        </w:rPr>
        <w:t xml:space="preserve">Re: Guest post idea for [Site Name]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Hi [Editor's First Name],</w:t>
      </w:r>
    </w:p>
    <w:p>
      <w:pPr>
        <w:spacing w:after="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 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Just circling back on my pitch from [date]. I know your inbox is busy — happy to share a full outline or writing sample if that makes the decision easier.</w:t>
      </w:r>
    </w:p>
    <w:p>
      <w:pPr>
        <w:spacing w:after="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 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Still very interested in contributing to [Site Name]. Let me know if any of the three topics work, or if there's a specific angle that would be a better fit.</w:t>
      </w:r>
    </w:p>
    <w:p>
      <w:pPr>
        <w:spacing w:after="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 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Thanks again,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[Your Name]</w:t>
      </w:r>
    </w:p>
    <w:p>
      <w:pPr>
        <w:spacing w:after="0" w:before="120"/>
      </w:pPr>
      <w:r>
        <w:t xml:space="preserve"/>
      </w:r>
    </w:p>
    <w:p>
      <w:pPr>
        <w:pStyle w:val="Heading2"/>
        <w:spacing w:after="100" w:before="280"/>
      </w:pPr>
      <w:r>
        <w:rPr>
          <w:rFonts w:ascii="Arial" w:cs="Arial" w:eastAsia="Arial" w:hAnsi="Arial"/>
          <w:b/>
          <w:bCs/>
          <w:color w:val="1a2e55"/>
          <w:sz w:val="26"/>
          <w:szCs w:val="26"/>
        </w:rPr>
        <w:t xml:space="preserve">Template 3 — Warm Outreach (After Engaging on Social/Comments)</w:t>
      </w:r>
    </w:p>
    <w:p>
      <w:pPr>
        <w:spacing w:after="30" w:before="100"/>
      </w:pPr>
      <w:r>
        <w:rPr>
          <w:rFonts w:ascii="Arial" w:cs="Arial" w:eastAsia="Arial" w:hAnsi="Arial"/>
          <w:b/>
          <w:bCs/>
          <w:color w:val="999999"/>
          <w:sz w:val="18"/>
          <w:szCs w:val="18"/>
        </w:rPr>
        <w:t xml:space="preserve">SUBJECT</w:t>
      </w:r>
    </w:p>
    <w:p>
      <w:pPr>
        <w:shd w:fill="F0F4FA" w:val="clear"/>
        <w:spacing w:after="80" w:before="0"/>
      </w:pPr>
      <w:r>
        <w:rPr>
          <w:rFonts w:ascii="Arial" w:cs="Arial" w:eastAsia="Arial" w:hAnsi="Arial"/>
          <w:b/>
          <w:bCs/>
          <w:color w:val="111133"/>
          <w:sz w:val="22"/>
          <w:szCs w:val="22"/>
        </w:rPr>
        <w:t xml:space="preserve">Contributing to [Site Name] — [Your Name]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Hi [Editor's First Name],</w:t>
      </w:r>
    </w:p>
    <w:p>
      <w:pPr>
        <w:spacing w:after="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 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I've been following [Site Name] for a while — your piece on [specific article] was genuinely useful to me when I was [relevant context].</w:t>
      </w:r>
    </w:p>
    <w:p>
      <w:pPr>
        <w:spacing w:after="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 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I'm a [role] who writes about [your niche]. I think your audience would get real value from a post on [topic idea], especially given [trending reason/timely hook].</w:t>
      </w:r>
    </w:p>
    <w:p>
      <w:pPr>
        <w:spacing w:after="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 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Would you be open to a guest contribution? I can share a full outline or first draft — whichever is easier for your review process.</w:t>
      </w:r>
    </w:p>
    <w:p>
      <w:pPr>
        <w:spacing w:after="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 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Looking forward to hearing from you,</w:t>
      </w:r>
    </w:p>
    <w:p>
      <w:pPr>
        <w:spacing w:after="3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[Your Name]</w:t>
      </w:r>
    </w:p>
    <w:p>
      <w:pPr>
        <w:pBdr>
          <w:bottom w:val="single" w:color="EEEEEE" w:sz="4" w:space="1"/>
        </w:pBdr>
        <w:spacing w:after="200" w:before="200"/>
      </w:pPr>
      <w:r>
        <w:t xml:space="preserve"/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11133"/>
          <w:sz w:val="34"/>
          <w:szCs w:val="34"/>
        </w:rPr>
        <w:t xml:space="preserve">6. Pre-Submission Quality Checklist</w:t>
      </w:r>
    </w:p>
    <w:p>
      <w:p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Run through every item before hitting send. Incomplete submissions get rejected instantly.</w:t>
      </w:r>
    </w:p>
    <w:p>
      <w:pPr>
        <w:pStyle w:val="Heading2"/>
        <w:spacing w:after="100" w:before="280"/>
      </w:pPr>
      <w:r>
        <w:rPr>
          <w:rFonts w:ascii="Arial" w:cs="Arial" w:eastAsia="Arial" w:hAnsi="Arial"/>
          <w:b/>
          <w:bCs/>
          <w:color w:val="1a2e55"/>
          <w:sz w:val="26"/>
          <w:szCs w:val="26"/>
        </w:rPr>
        <w:t xml:space="preserve">Site Research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Verified DA/DR is above your minimum threshold for this target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Spam Score is below 5% (checked via Moz Link Explorer)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Organic traffic is consistent or growing (checked via Ahrefs/SEMrush)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Site has published new content within the last 30 days (active, not abandoned)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Read their "Write for Us" / "Contributor Guidelines" page fully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Identified the correct editor or contact person (not generic info@)</w:t>
      </w:r>
    </w:p>
    <w:p>
      <w:pPr>
        <w:pStyle w:val="Heading2"/>
        <w:spacing w:after="100" w:before="280"/>
      </w:pPr>
      <w:r>
        <w:rPr>
          <w:rFonts w:ascii="Arial" w:cs="Arial" w:eastAsia="Arial" w:hAnsi="Arial"/>
          <w:b/>
          <w:bCs/>
          <w:color w:val="1a2e55"/>
          <w:sz w:val="26"/>
          <w:szCs w:val="26"/>
        </w:rPr>
        <w:t xml:space="preserve">Pitch Quality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Email is personalised — mentions a specific article or recent post from their site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Proposed 2–3 topic ideas (not just one) that are relevant to their audience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Included links to 2 previous writing samples or published articles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Email is under 200 words — concise and respectful of their time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No typos, grammatical errors, or formatting issues in the email</w:t>
      </w:r>
    </w:p>
    <w:p>
      <w:pPr>
        <w:pStyle w:val="Heading2"/>
        <w:spacing w:after="100" w:before="280"/>
      </w:pPr>
      <w:r>
        <w:rPr>
          <w:rFonts w:ascii="Arial" w:cs="Arial" w:eastAsia="Arial" w:hAnsi="Arial"/>
          <w:b/>
          <w:bCs/>
          <w:color w:val="1a2e55"/>
          <w:sz w:val="26"/>
          <w:szCs w:val="26"/>
        </w:rPr>
        <w:t xml:space="preserve">Article Quality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Word count meets or exceeds their stated minimum requirement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Content is 100% original — run through Copyscape or Grammarly Plagiarism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Proper H1 → H2 → H3 heading hierarchy applied throughout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All factual claims are supported with linked citations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Self-promotional links are contextual and within their link policy limit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Author bio (50–100 words) with headshot is prepared and attached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Images are original/licensed, properly sized, and alt text is written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Article has not been published or submitted to any other site</w:t>
      </w:r>
    </w:p>
    <w:p>
      <w:pPr>
        <w:pBdr>
          <w:bottom w:val="single" w:color="EEEEEE" w:sz="4" w:space="1"/>
        </w:pBdr>
        <w:spacing w:after="200" w:before="200"/>
      </w:pPr>
      <w:r>
        <w:t xml:space="preserve"/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11133"/>
          <w:sz w:val="34"/>
          <w:szCs w:val="34"/>
        </w:rPr>
        <w:t xml:space="preserve">7. Recommended Tools by Workflow Stage</w:t>
      </w:r>
    </w:p>
    <w:p>
      <w:pPr>
        <w:pStyle w:val="Heading2"/>
        <w:spacing w:after="100" w:before="280"/>
      </w:pPr>
      <w:r>
        <w:rPr>
          <w:rFonts w:ascii="Arial" w:cs="Arial" w:eastAsia="Arial" w:hAnsi="Arial"/>
          <w:b/>
          <w:bCs/>
          <w:color w:val="1a2e55"/>
          <w:sz w:val="26"/>
          <w:szCs w:val="26"/>
        </w:rPr>
        <w:t xml:space="preserve">Prospecting &amp; Vetting</w:t>
      </w:r>
    </w:p>
    <w:p>
      <w:pPr>
        <w:spacing w:after="60" w:before="4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185FA5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Ahrefs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DR, backlink profile, organic traffic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3B6D11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SEMrush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Authority Score, traffic trends</w:t>
            </w:r>
          </w:p>
        </w:tc>
      </w:tr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854F0B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Moz Link Explorer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DA, spam score, link quality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3C3489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Hunter.io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Find editor email addresses</w:t>
            </w:r>
          </w:p>
        </w:tc>
      </w:tr>
    </w:tbl>
    <w:p>
      <w:pPr>
        <w:spacing w:after="0" w:before="80"/>
      </w:pPr>
      <w:r>
        <w:t xml:space="preserve"/>
      </w:r>
    </w:p>
    <w:p>
      <w:pPr>
        <w:pStyle w:val="Heading2"/>
        <w:spacing w:after="100" w:before="280"/>
      </w:pPr>
      <w:r>
        <w:rPr>
          <w:rFonts w:ascii="Arial" w:cs="Arial" w:eastAsia="Arial" w:hAnsi="Arial"/>
          <w:b/>
          <w:bCs/>
          <w:color w:val="1a2e55"/>
          <w:sz w:val="26"/>
          <w:szCs w:val="26"/>
        </w:rPr>
        <w:t xml:space="preserve">Outreach Management</w:t>
      </w:r>
    </w:p>
    <w:p>
      <w:pPr>
        <w:spacing w:after="60" w:before="4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185FA5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Pitchbox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Automated personalised outreach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3B6D11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Buzzstream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CRM for link building campaigns</w:t>
            </w:r>
          </w:p>
        </w:tc>
      </w:tr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854F0B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Mailshake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Email sequences and follow-ups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3C3489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Google Sheets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Free pipeline and tracking</w:t>
            </w:r>
          </w:p>
        </w:tc>
      </w:tr>
    </w:tbl>
    <w:p>
      <w:pPr>
        <w:spacing w:after="0" w:before="80"/>
      </w:pPr>
      <w:r>
        <w:t xml:space="preserve"/>
      </w:r>
    </w:p>
    <w:p>
      <w:pPr>
        <w:pStyle w:val="Heading2"/>
        <w:spacing w:after="100" w:before="280"/>
      </w:pPr>
      <w:r>
        <w:rPr>
          <w:rFonts w:ascii="Arial" w:cs="Arial" w:eastAsia="Arial" w:hAnsi="Arial"/>
          <w:b/>
          <w:bCs/>
          <w:color w:val="1a2e55"/>
          <w:sz w:val="26"/>
          <w:szCs w:val="26"/>
        </w:rPr>
        <w:t xml:space="preserve">Content Quality</w:t>
      </w:r>
    </w:p>
    <w:p>
      <w:pPr>
        <w:spacing w:after="60" w:before="4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185FA5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Surfer SEO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On-page optimisation scoring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3B6D11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Grammarly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Grammar, tone, and plagiarism</w:t>
            </w:r>
          </w:p>
        </w:tc>
      </w:tr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854F0B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Copyscape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Plagiarism check before submission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3C3489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Clearscope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Topic coverage and keyword depth</w:t>
            </w:r>
          </w:p>
        </w:tc>
      </w:tr>
    </w:tbl>
    <w:p>
      <w:pPr>
        <w:spacing w:after="0" w:before="80"/>
      </w:pPr>
      <w:r>
        <w:t xml:space="preserve"/>
      </w:r>
    </w:p>
    <w:p>
      <w:pPr>
        <w:pStyle w:val="Heading2"/>
        <w:spacing w:after="100" w:before="280"/>
      </w:pPr>
      <w:r>
        <w:rPr>
          <w:rFonts w:ascii="Arial" w:cs="Arial" w:eastAsia="Arial" w:hAnsi="Arial"/>
          <w:b/>
          <w:bCs/>
          <w:color w:val="1a2e55"/>
          <w:sz w:val="26"/>
          <w:szCs w:val="26"/>
        </w:rPr>
        <w:t xml:space="preserve">Post-Publish Tracking</w:t>
      </w:r>
    </w:p>
    <w:p>
      <w:pPr>
        <w:spacing w:after="60" w:before="4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185FA5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Google Search Console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Backlink indexing and rankings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3B6D11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Ahrefs Alerts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Monitor new/lost backlinks</w:t>
            </w:r>
          </w:p>
        </w:tc>
      </w:tr>
      <w:tr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854F0B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Google Analytics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Referral traffic from guest posts</w:t>
            </w:r>
          </w:p>
        </w:tc>
        <w:tc>
          <w:tcPr>
            <w:tcW w:type="dxa" w:w="468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color w:val="3C3489"/>
                <w:sz w:val="20"/>
                <w:szCs w:val="20"/>
              </w:rPr>
              <w:t xml:space="preserve">● </w:t>
            </w: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Linkody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Backlink monitoring &amp; reporting</w:t>
            </w:r>
          </w:p>
        </w:tc>
      </w:tr>
    </w:tbl>
    <w:p>
      <w:pPr>
        <w:spacing w:after="0" w:before="120"/>
      </w:pPr>
      <w:r>
        <w:t xml:space="preserve"/>
      </w:r>
    </w:p>
    <w:p>
      <w:pPr>
        <w:pBdr>
          <w:bottom w:val="single" w:color="EEEEEE" w:sz="4" w:space="1"/>
        </w:pBdr>
        <w:spacing w:after="200" w:before="200"/>
      </w:pPr>
      <w:r>
        <w:t xml:space="preserve"/>
      </w:r>
    </w:p>
    <w:p>
      <w:pPr>
        <w:spacing w:after="0" w:before="160"/>
        <w:jc w:val="center"/>
      </w:pPr>
      <w:r>
        <w:rPr>
          <w:rFonts w:ascii="Arial" w:cs="Arial" w:eastAsia="Arial" w:hAnsi="Arial"/>
          <w:color w:val="AAAAAA"/>
          <w:sz w:val="18"/>
          <w:szCs w:val="18"/>
        </w:rPr>
        <w:t xml:space="preserve">Guest Post Submission Strategy  ·  SEO Strategy Document  ·  Complete Framework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60" w:before="400"/>
      <w:outlineLvl w:val="0"/>
    </w:pPr>
    <w:rPr>
      <w:rFonts w:ascii="Arial" w:cs="Arial" w:eastAsia="Arial" w:hAnsi="Arial"/>
      <w:b/>
      <w:bCs/>
      <w:color w:val="111133"/>
      <w:sz w:val="34"/>
      <w:szCs w:val="34"/>
    </w:rPr>
  </w:style>
  <w:style w:type="paragraph" w:styleId="Heading2">
    <w:name w:val="Heading 2"/>
    <w:basedOn w:val="Normal"/>
    <w:next w:val="Normal"/>
    <w:qFormat/>
    <w:pPr>
      <w:spacing w:after="100" w:before="280"/>
      <w:outlineLvl w:val="1"/>
    </w:pPr>
    <w:rPr>
      <w:rFonts w:ascii="Arial" w:cs="Arial" w:eastAsia="Arial" w:hAnsi="Arial"/>
      <w:b/>
      <w:bCs/>
      <w:color w:val="1a2e55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80" w:before="200"/>
      <w:outlineLvl w:val="2"/>
    </w:pPr>
    <w:rPr>
      <w:rFonts w:ascii="Arial" w:cs="Arial" w:eastAsia="Arial" w:hAnsi="Arial"/>
      <w:b/>
      <w:bCs/>
      <w:color w:val="333333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2026-05-22T20:00:23.383Z</dcterms:created>
  <dcterms:modified xsi:type="dcterms:W3CDTF">2026-05-22T20:00:23.395Z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